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9EBD4E"/>
        <w:tblCellMar>
          <w:left w:w="0" w:type="dxa"/>
          <w:right w:w="0" w:type="dxa"/>
        </w:tblCellMar>
        <w:tblLook w:val="04A0" w:firstRow="1" w:lastRow="0" w:firstColumn="1" w:lastColumn="0" w:noHBand="0" w:noVBand="1"/>
      </w:tblPr>
      <w:tblGrid>
        <w:gridCol w:w="9026"/>
      </w:tblGrid>
      <w:tr w:rsidR="00A76486" w:rsidTr="00A76486">
        <w:trPr>
          <w:jc w:val="center"/>
        </w:trPr>
        <w:tc>
          <w:tcPr>
            <w:tcW w:w="5000" w:type="pct"/>
            <w:shd w:val="clear" w:color="auto" w:fill="9EBD4E"/>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A76486">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6486">
                          <w:tc>
                            <w:tcPr>
                              <w:tcW w:w="0" w:type="auto"/>
                              <w:tcMar>
                                <w:top w:w="0" w:type="dxa"/>
                                <w:left w:w="270" w:type="dxa"/>
                                <w:bottom w:w="135" w:type="dxa"/>
                                <w:right w:w="270" w:type="dxa"/>
                              </w:tcMar>
                              <w:hideMark/>
                            </w:tcPr>
                            <w:p w:rsidR="00A76486" w:rsidRDefault="00A76486">
                              <w:pPr>
                                <w:shd w:val="clear" w:color="auto" w:fill="9EBD4E"/>
                                <w:jc w:val="center"/>
                                <w:rPr>
                                  <w:rFonts w:ascii="Arial" w:hAnsi="Arial" w:cs="Arial"/>
                                  <w:color w:val="656565"/>
                                  <w:sz w:val="18"/>
                                  <w:szCs w:val="18"/>
                                </w:rPr>
                              </w:pPr>
                              <w:r>
                                <w:rPr>
                                  <w:rFonts w:ascii="Arial" w:hAnsi="Arial" w:cs="Arial"/>
                                  <w:color w:val="656565"/>
                                  <w:sz w:val="18"/>
                                  <w:szCs w:val="18"/>
                                </w:rPr>
                                <w:fldChar w:fldCharType="begin"/>
                              </w:r>
                              <w:r>
                                <w:rPr>
                                  <w:rFonts w:ascii="Arial" w:hAnsi="Arial" w:cs="Arial"/>
                                  <w:color w:val="656565"/>
                                  <w:sz w:val="18"/>
                                  <w:szCs w:val="18"/>
                                </w:rPr>
                                <w:instrText xml:space="preserve"> HYPERLINK "*|ARCHIVE|*" \t "_blank" </w:instrText>
                              </w:r>
                              <w:r>
                                <w:rPr>
                                  <w:rFonts w:ascii="Arial" w:hAnsi="Arial" w:cs="Arial"/>
                                  <w:color w:val="656565"/>
                                  <w:sz w:val="18"/>
                                  <w:szCs w:val="18"/>
                                </w:rPr>
                                <w:fldChar w:fldCharType="separate"/>
                              </w:r>
                              <w:r>
                                <w:rPr>
                                  <w:rStyle w:val="Hyperlink"/>
                                  <w:rFonts w:ascii="Arial" w:hAnsi="Arial" w:cs="Arial"/>
                                  <w:color w:val="656565"/>
                                  <w:sz w:val="18"/>
                                  <w:szCs w:val="18"/>
                                </w:rPr>
                                <w:t>View this email in your browser</w:t>
                              </w:r>
                              <w:r>
                                <w:rPr>
                                  <w:rFonts w:ascii="Arial" w:hAnsi="Arial" w:cs="Arial"/>
                                  <w:color w:val="656565"/>
                                  <w:sz w:val="18"/>
                                  <w:szCs w:val="18"/>
                                </w:rPr>
                                <w:fldChar w:fldCharType="end"/>
                              </w:r>
                            </w:p>
                          </w:tc>
                        </w:tr>
                      </w:tbl>
                      <w:p w:rsidR="00A76486" w:rsidRDefault="00A76486">
                        <w:pPr>
                          <w:rPr>
                            <w:rFonts w:eastAsia="Times New Roman"/>
                            <w:sz w:val="20"/>
                            <w:szCs w:val="20"/>
                          </w:rPr>
                        </w:pPr>
                      </w:p>
                    </w:tc>
                  </w:tr>
                </w:tbl>
                <w:p w:rsidR="00A76486" w:rsidRDefault="00A76486">
                  <w:pPr>
                    <w:rPr>
                      <w:rFonts w:eastAsia="Times New Roman"/>
                      <w:sz w:val="20"/>
                      <w:szCs w:val="20"/>
                    </w:rPr>
                  </w:pPr>
                </w:p>
              </w:tc>
            </w:tr>
            <w:tr w:rsidR="00A76486">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76486">
                          <w:tc>
                            <w:tcPr>
                              <w:tcW w:w="0" w:type="auto"/>
                              <w:tcMar>
                                <w:top w:w="0" w:type="dxa"/>
                                <w:left w:w="135" w:type="dxa"/>
                                <w:bottom w:w="0" w:type="dxa"/>
                                <w:right w:w="135" w:type="dxa"/>
                              </w:tcMar>
                              <w:hideMark/>
                            </w:tcPr>
                            <w:p w:rsidR="00A76486" w:rsidRDefault="00A76486">
                              <w:pPr>
                                <w:jc w:val="center"/>
                              </w:pPr>
                              <w:r>
                                <w:rPr>
                                  <w:noProof/>
                                </w:rPr>
                                <w:drawing>
                                  <wp:inline distT="0" distB="0" distL="0" distR="0">
                                    <wp:extent cx="2571750" cy="1857375"/>
                                    <wp:effectExtent l="0" t="0" r="0" b="9525"/>
                                    <wp:docPr id="5" name="Picture 5" descr="https://mcusercontent.com/fd5fa9b846888ef25e85f1973/images/0b5f1bd8-4820-aa3f-a285-d148a404c2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d5fa9b846888ef25e85f1973/images/0b5f1bd8-4820-aa3f-a285-d148a404c2f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857375"/>
                                            </a:xfrm>
                                            <a:prstGeom prst="rect">
                                              <a:avLst/>
                                            </a:prstGeom>
                                            <a:noFill/>
                                            <a:ln>
                                              <a:noFill/>
                                            </a:ln>
                                          </pic:spPr>
                                        </pic:pic>
                                      </a:graphicData>
                                    </a:graphic>
                                  </wp:inline>
                                </w:drawing>
                              </w:r>
                            </w:p>
                          </w:tc>
                        </w:tr>
                      </w:tbl>
                      <w:p w:rsidR="00A76486" w:rsidRDefault="00A76486">
                        <w:pP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6486">
                          <w:tc>
                            <w:tcPr>
                              <w:tcW w:w="0" w:type="auto"/>
                              <w:hideMark/>
                            </w:tcPr>
                            <w:p w:rsidR="00A76486" w:rsidRDefault="00A76486">
                              <w:pPr>
                                <w:jc w:val="center"/>
                              </w:pPr>
                              <w:r>
                                <w:rPr>
                                  <w:noProof/>
                                </w:rPr>
                                <w:drawing>
                                  <wp:inline distT="0" distB="0" distL="0" distR="0">
                                    <wp:extent cx="5715000" cy="504825"/>
                                    <wp:effectExtent l="0" t="0" r="0" b="9525"/>
                                    <wp:docPr id="4" name="Picture 4" descr="https://mcusercontent.com/fd5fa9b846888ef25e85f1973/images/2e8830ec-bd33-991d-3195-f7d1a3d2df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d5fa9b846888ef25e85f1973/images/2e8830ec-bd33-991d-3195-f7d1a3d2df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04825"/>
                                            </a:xfrm>
                                            <a:prstGeom prst="rect">
                                              <a:avLst/>
                                            </a:prstGeom>
                                            <a:noFill/>
                                            <a:ln>
                                              <a:noFill/>
                                            </a:ln>
                                          </pic:spPr>
                                        </pic:pic>
                                      </a:graphicData>
                                    </a:graphic>
                                  </wp:inline>
                                </w:drawing>
                              </w:r>
                            </w:p>
                          </w:tc>
                        </w:tr>
                      </w:tbl>
                      <w:p w:rsidR="00A76486" w:rsidRDefault="00A76486">
                        <w:pP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5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A76486">
                          <w:tc>
                            <w:tcPr>
                              <w:tcW w:w="0" w:type="auto"/>
                              <w:tcBorders>
                                <w:top w:val="single" w:sz="12" w:space="0" w:color="D8D6D6"/>
                                <w:left w:val="nil"/>
                                <w:bottom w:val="nil"/>
                                <w:right w:val="nil"/>
                              </w:tcBorders>
                              <w:vAlign w:val="center"/>
                              <w:hideMark/>
                            </w:tcPr>
                            <w:p w:rsidR="00A76486" w:rsidRDefault="00A76486">
                              <w:r>
                                <w:t> </w:t>
                              </w:r>
                            </w:p>
                          </w:tc>
                        </w:tr>
                      </w:tbl>
                      <w:p w:rsidR="00A76486" w:rsidRDefault="00A76486">
                        <w:pP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6486">
                          <w:tc>
                            <w:tcPr>
                              <w:tcW w:w="0" w:type="auto"/>
                              <w:tcMar>
                                <w:top w:w="0" w:type="dxa"/>
                                <w:left w:w="270" w:type="dxa"/>
                                <w:bottom w:w="135" w:type="dxa"/>
                                <w:right w:w="270" w:type="dxa"/>
                              </w:tcMar>
                              <w:hideMark/>
                            </w:tcPr>
                            <w:p w:rsidR="00A76486" w:rsidRDefault="00A76486">
                              <w:pPr>
                                <w:shd w:val="clear" w:color="auto" w:fill="9EBD4E"/>
                                <w:spacing w:line="300" w:lineRule="auto"/>
                                <w:jc w:val="center"/>
                                <w:rPr>
                                  <w:rFonts w:ascii="Arial" w:hAnsi="Arial" w:cs="Arial"/>
                                  <w:color w:val="202020"/>
                                  <w:sz w:val="18"/>
                                  <w:szCs w:val="18"/>
                                </w:rPr>
                              </w:pPr>
                              <w:r>
                                <w:rPr>
                                  <w:rStyle w:val="Strong"/>
                                  <w:rFonts w:ascii="Arial" w:hAnsi="Arial" w:cs="Arial"/>
                                  <w:color w:val="202020"/>
                                  <w:sz w:val="27"/>
                                  <w:szCs w:val="27"/>
                                </w:rPr>
                                <w:t>REGISTRATION AND ABSTRACT SUBMISSION OPEN</w:t>
                              </w:r>
                            </w:p>
                          </w:tc>
                        </w:tr>
                      </w:tbl>
                      <w:p w:rsidR="00A76486" w:rsidRDefault="00A76486">
                        <w:pPr>
                          <w:rPr>
                            <w:rFonts w:eastAsia="Times New Roman"/>
                            <w:sz w:val="20"/>
                            <w:szCs w:val="20"/>
                          </w:rPr>
                        </w:pPr>
                      </w:p>
                    </w:tc>
                  </w:tr>
                </w:tbl>
                <w:p w:rsidR="00A76486" w:rsidRDefault="00A76486"/>
              </w:tc>
            </w:tr>
            <w:tr w:rsidR="00A76486">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6486">
                          <w:tc>
                            <w:tcPr>
                              <w:tcW w:w="0" w:type="auto"/>
                              <w:tcMar>
                                <w:top w:w="0" w:type="dxa"/>
                                <w:left w:w="270" w:type="dxa"/>
                                <w:bottom w:w="135" w:type="dxa"/>
                                <w:right w:w="270" w:type="dxa"/>
                              </w:tcMar>
                              <w:hideMark/>
                            </w:tcPr>
                            <w:p w:rsidR="00A76486" w:rsidRDefault="00A76486">
                              <w:pPr>
                                <w:shd w:val="clear" w:color="auto" w:fill="9EBD4E"/>
                                <w:spacing w:line="300" w:lineRule="auto"/>
                                <w:jc w:val="both"/>
                                <w:rPr>
                                  <w:rFonts w:ascii="Arial" w:hAnsi="Arial" w:cs="Arial"/>
                                  <w:color w:val="202020"/>
                                  <w:sz w:val="18"/>
                                  <w:szCs w:val="18"/>
                                </w:rPr>
                              </w:pPr>
                              <w:r>
                                <w:rPr>
                                  <w:rFonts w:ascii="Arial" w:hAnsi="Arial" w:cs="Arial"/>
                                  <w:color w:val="202020"/>
                                  <w:sz w:val="21"/>
                                  <w:szCs w:val="21"/>
                                </w:rPr>
                                <w:t>Dear Colleague</w:t>
                              </w:r>
                              <w:proofErr w:type="gramStart"/>
                              <w:r>
                                <w:rPr>
                                  <w:rFonts w:ascii="Arial" w:hAnsi="Arial" w:cs="Arial"/>
                                  <w:color w:val="202020"/>
                                  <w:sz w:val="21"/>
                                  <w:szCs w:val="21"/>
                                </w:rPr>
                                <w:t>,</w:t>
                              </w:r>
                              <w:proofErr w:type="gramEnd"/>
                              <w:r>
                                <w:rPr>
                                  <w:rFonts w:ascii="Arial" w:hAnsi="Arial" w:cs="Arial"/>
                                  <w:color w:val="202020"/>
                                  <w:sz w:val="21"/>
                                  <w:szCs w:val="21"/>
                                </w:rPr>
                                <w:br/>
                              </w:r>
                              <w:r>
                                <w:rPr>
                                  <w:rFonts w:ascii="Arial" w:hAnsi="Arial" w:cs="Arial"/>
                                  <w:color w:val="202020"/>
                                  <w:sz w:val="21"/>
                                  <w:szCs w:val="21"/>
                                </w:rPr>
                                <w:br/>
                                <w:t xml:space="preserve">We are inviting you to register for the </w:t>
                              </w:r>
                              <w:r>
                                <w:rPr>
                                  <w:rStyle w:val="Strong"/>
                                  <w:rFonts w:ascii="Arial" w:hAnsi="Arial" w:cs="Arial"/>
                                  <w:color w:val="202020"/>
                                  <w:sz w:val="21"/>
                                  <w:szCs w:val="21"/>
                                </w:rPr>
                                <w:t>4th European Congress of Medical Physics</w:t>
                              </w:r>
                              <w:r>
                                <w:rPr>
                                  <w:rFonts w:ascii="Arial" w:hAnsi="Arial" w:cs="Arial"/>
                                  <w:color w:val="202020"/>
                                  <w:sz w:val="21"/>
                                  <w:szCs w:val="21"/>
                                </w:rPr>
                                <w:t xml:space="preserve">, which will be held in </w:t>
                              </w:r>
                              <w:r>
                                <w:rPr>
                                  <w:rStyle w:val="Strong"/>
                                  <w:rFonts w:ascii="Arial" w:hAnsi="Arial" w:cs="Arial"/>
                                  <w:color w:val="202020"/>
                                  <w:sz w:val="21"/>
                                  <w:szCs w:val="21"/>
                                </w:rPr>
                                <w:t>Dublin, Ireland on 17-20 August 2022.</w:t>
                              </w:r>
                              <w:r>
                                <w:rPr>
                                  <w:rFonts w:ascii="Arial" w:hAnsi="Arial" w:cs="Arial"/>
                                  <w:color w:val="202020"/>
                                  <w:sz w:val="21"/>
                                  <w:szCs w:val="21"/>
                                </w:rPr>
                                <w:br/>
                              </w:r>
                              <w:r>
                                <w:rPr>
                                  <w:rFonts w:ascii="Arial" w:hAnsi="Arial" w:cs="Arial"/>
                                  <w:color w:val="202020"/>
                                  <w:sz w:val="21"/>
                                  <w:szCs w:val="21"/>
                                </w:rPr>
                                <w:br/>
                                <w:t>The theme of ECMP 2022 is Multiple Energies, Single Patient Focus. This represents the many strands of medical physics, which all operate at different energies and strengths and how, when they come together, they maximise the benefit to every patient. Ireland is an island nation with a strong history of sharing knowledge and connecting people. Here, we are all well aware of the importance of science without borders. The idea of the 2022 Congress is to reflect this connectivity between physicists and the sense of community.</w:t>
                              </w:r>
                              <w:r>
                                <w:rPr>
                                  <w:rFonts w:ascii="Arial" w:hAnsi="Arial" w:cs="Arial"/>
                                  <w:color w:val="202020"/>
                                  <w:sz w:val="21"/>
                                  <w:szCs w:val="21"/>
                                </w:rPr>
                                <w:br/>
                              </w:r>
                              <w:r>
                                <w:rPr>
                                  <w:rFonts w:ascii="Arial" w:hAnsi="Arial" w:cs="Arial"/>
                                  <w:color w:val="202020"/>
                                  <w:sz w:val="21"/>
                                  <w:szCs w:val="21"/>
                                </w:rPr>
                                <w:br/>
                                <w:t>EFOMP represents more than 9000 medical physicists and clinical engineers working in the field of medical physics. Through ECMP we hope to connect these physicists and those from other nations.</w:t>
                              </w:r>
                              <w:r>
                                <w:rPr>
                                  <w:rFonts w:ascii="Arial" w:hAnsi="Arial" w:cs="Arial"/>
                                  <w:color w:val="202020"/>
                                  <w:sz w:val="18"/>
                                  <w:szCs w:val="18"/>
                                </w:rPr>
                                <w:br/>
                                <w:t> </w:t>
                              </w:r>
                            </w:p>
                          </w:tc>
                        </w:tr>
                      </w:tbl>
                      <w:p w:rsidR="00A76486" w:rsidRDefault="00A76486">
                        <w:pP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0" w:type="dxa"/>
                          <w:left w:w="270" w:type="dxa"/>
                          <w:bottom w:w="270" w:type="dxa"/>
                          <w:right w:w="270" w:type="dxa"/>
                        </w:tcMar>
                        <w:hideMark/>
                      </w:tcPr>
                      <w:tbl>
                        <w:tblPr>
                          <w:tblW w:w="0" w:type="auto"/>
                          <w:jc w:val="center"/>
                          <w:shd w:val="clear" w:color="auto" w:fill="52944D"/>
                          <w:tblCellMar>
                            <w:left w:w="0" w:type="dxa"/>
                            <w:right w:w="0" w:type="dxa"/>
                          </w:tblCellMar>
                          <w:tblLook w:val="04A0" w:firstRow="1" w:lastRow="0" w:firstColumn="1" w:lastColumn="0" w:noHBand="0" w:noVBand="1"/>
                        </w:tblPr>
                        <w:tblGrid>
                          <w:gridCol w:w="3248"/>
                        </w:tblGrid>
                        <w:tr w:rsidR="00A76486">
                          <w:trPr>
                            <w:jc w:val="center"/>
                          </w:trPr>
                          <w:tc>
                            <w:tcPr>
                              <w:tcW w:w="0" w:type="auto"/>
                              <w:shd w:val="clear" w:color="auto" w:fill="52944D"/>
                              <w:tcMar>
                                <w:top w:w="270" w:type="dxa"/>
                                <w:left w:w="270" w:type="dxa"/>
                                <w:bottom w:w="270" w:type="dxa"/>
                                <w:right w:w="270" w:type="dxa"/>
                              </w:tcMar>
                              <w:vAlign w:val="center"/>
                              <w:hideMark/>
                            </w:tcPr>
                            <w:p w:rsidR="00A76486" w:rsidRDefault="00A76486">
                              <w:pPr>
                                <w:jc w:val="center"/>
                                <w:rPr>
                                  <w:rFonts w:ascii="Arial" w:hAnsi="Arial" w:cs="Arial"/>
                                </w:rPr>
                              </w:pPr>
                              <w:hyperlink r:id="rId6" w:tgtFrame="_blank" w:tooltip="Preliminary Programme" w:history="1">
                                <w:r>
                                  <w:rPr>
                                    <w:rStyle w:val="Hyperlink"/>
                                    <w:rFonts w:ascii="Arial" w:hAnsi="Arial" w:cs="Arial"/>
                                    <w:b/>
                                    <w:bCs/>
                                    <w:color w:val="FFFFFF"/>
                                    <w:u w:val="none"/>
                                  </w:rPr>
                                  <w:t>Preliminary Programme</w:t>
                                </w:r>
                              </w:hyperlink>
                            </w:p>
                          </w:tc>
                        </w:tr>
                      </w:tbl>
                      <w:p w:rsidR="00A76486" w:rsidRDefault="00A76486">
                        <w:pPr>
                          <w:jc w:val="cente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5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A76486">
                          <w:tc>
                            <w:tcPr>
                              <w:tcW w:w="0" w:type="auto"/>
                              <w:tcBorders>
                                <w:top w:val="single" w:sz="12" w:space="0" w:color="D8D6D6"/>
                                <w:left w:val="nil"/>
                                <w:bottom w:val="nil"/>
                                <w:right w:val="nil"/>
                              </w:tcBorders>
                              <w:vAlign w:val="center"/>
                              <w:hideMark/>
                            </w:tcPr>
                            <w:p w:rsidR="00A76486" w:rsidRDefault="00A76486">
                              <w:r>
                                <w:t> </w:t>
                              </w:r>
                            </w:p>
                          </w:tc>
                        </w:tr>
                      </w:tbl>
                      <w:p w:rsidR="00A76486" w:rsidRDefault="00A76486">
                        <w:pP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6486">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186"/>
                              </w:tblGrid>
                              <w:tr w:rsidR="00A76486">
                                <w:tc>
                                  <w:tcPr>
                                    <w:tcW w:w="0" w:type="auto"/>
                                    <w:shd w:val="clear" w:color="auto" w:fill="FFFFFF"/>
                                    <w:tcMar>
                                      <w:top w:w="270" w:type="dxa"/>
                                      <w:left w:w="270" w:type="dxa"/>
                                      <w:bottom w:w="270" w:type="dxa"/>
                                      <w:right w:w="270" w:type="dxa"/>
                                    </w:tcMar>
                                    <w:hideMark/>
                                  </w:tcPr>
                                  <w:p w:rsidR="00A76486" w:rsidRDefault="00A76486">
                                    <w:pPr>
                                      <w:spacing w:line="360" w:lineRule="auto"/>
                                      <w:jc w:val="center"/>
                                      <w:rPr>
                                        <w:rFonts w:ascii="Helvetica" w:hAnsi="Helvetica" w:cs="Helvetica"/>
                                        <w:color w:val="202020"/>
                                        <w:sz w:val="21"/>
                                        <w:szCs w:val="21"/>
                                      </w:rPr>
                                    </w:pPr>
                                    <w:r>
                                      <w:rPr>
                                        <w:rStyle w:val="Strong"/>
                                        <w:rFonts w:ascii="Helvetica" w:hAnsi="Helvetica" w:cs="Helvetica"/>
                                        <w:color w:val="202020"/>
                                        <w:sz w:val="21"/>
                                        <w:szCs w:val="21"/>
                                      </w:rPr>
                                      <w:t>IMPORTANT DATES:</w:t>
                                    </w:r>
                                    <w:r>
                                      <w:rPr>
                                        <w:rFonts w:ascii="Helvetica" w:hAnsi="Helvetica" w:cs="Helvetica"/>
                                        <w:color w:val="202020"/>
                                        <w:sz w:val="21"/>
                                        <w:szCs w:val="21"/>
                                      </w:rPr>
                                      <w:br/>
                                      <w:t xml:space="preserve">Abstract Submission Close: </w:t>
                                    </w:r>
                                    <w:r>
                                      <w:rPr>
                                        <w:rStyle w:val="Strong"/>
                                        <w:rFonts w:ascii="Helvetica" w:hAnsi="Helvetica" w:cs="Helvetica"/>
                                        <w:color w:val="202020"/>
                                        <w:sz w:val="21"/>
                                        <w:szCs w:val="21"/>
                                      </w:rPr>
                                      <w:t>11 March 2022</w:t>
                                    </w:r>
                                    <w:r>
                                      <w:rPr>
                                        <w:rFonts w:ascii="Helvetica" w:hAnsi="Helvetica" w:cs="Helvetica"/>
                                        <w:color w:val="202020"/>
                                        <w:sz w:val="21"/>
                                        <w:szCs w:val="21"/>
                                      </w:rPr>
                                      <w:br/>
                                      <w:t xml:space="preserve">Abstract Acceptance Notifications: </w:t>
                                    </w:r>
                                    <w:r>
                                      <w:rPr>
                                        <w:rStyle w:val="Strong"/>
                                        <w:rFonts w:ascii="Helvetica" w:hAnsi="Helvetica" w:cs="Helvetica"/>
                                        <w:color w:val="202020"/>
                                        <w:sz w:val="21"/>
                                        <w:szCs w:val="21"/>
                                      </w:rPr>
                                      <w:t>from 12 April 2022</w:t>
                                    </w:r>
                                    <w:r>
                                      <w:rPr>
                                        <w:rFonts w:ascii="Helvetica" w:hAnsi="Helvetica" w:cs="Helvetica"/>
                                        <w:color w:val="202020"/>
                                        <w:sz w:val="21"/>
                                        <w:szCs w:val="21"/>
                                      </w:rPr>
                                      <w:br/>
                                      <w:t xml:space="preserve">Early Bird Registration Close: </w:t>
                                    </w:r>
                                    <w:r>
                                      <w:rPr>
                                        <w:rStyle w:val="Strong"/>
                                        <w:rFonts w:ascii="Helvetica" w:hAnsi="Helvetica" w:cs="Helvetica"/>
                                        <w:color w:val="202020"/>
                                        <w:sz w:val="21"/>
                                        <w:szCs w:val="21"/>
                                      </w:rPr>
                                      <w:t>24 May 2022</w:t>
                                    </w:r>
                                    <w:r>
                                      <w:rPr>
                                        <w:rFonts w:ascii="Helvetica" w:hAnsi="Helvetica" w:cs="Helvetica"/>
                                        <w:color w:val="202020"/>
                                        <w:sz w:val="21"/>
                                        <w:szCs w:val="21"/>
                                      </w:rPr>
                                      <w:br/>
                                      <w:t xml:space="preserve">Conference Dates: </w:t>
                                    </w:r>
                                    <w:r>
                                      <w:rPr>
                                        <w:rStyle w:val="Strong"/>
                                        <w:rFonts w:ascii="Helvetica" w:hAnsi="Helvetica" w:cs="Helvetica"/>
                                        <w:color w:val="202020"/>
                                        <w:sz w:val="21"/>
                                        <w:szCs w:val="21"/>
                                      </w:rPr>
                                      <w:t>17 - 20 August 2022</w:t>
                                    </w:r>
                                  </w:p>
                                </w:tc>
                              </w:tr>
                            </w:tbl>
                            <w:p w:rsidR="00A76486" w:rsidRDefault="00A76486">
                              <w:pPr>
                                <w:rPr>
                                  <w:rFonts w:eastAsia="Times New Roman"/>
                                  <w:sz w:val="20"/>
                                  <w:szCs w:val="20"/>
                                </w:rPr>
                              </w:pPr>
                            </w:p>
                          </w:tc>
                        </w:tr>
                      </w:tbl>
                      <w:p w:rsidR="00A76486" w:rsidRDefault="00A76486">
                        <w:pP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0" w:type="dxa"/>
                          <w:left w:w="270" w:type="dxa"/>
                          <w:bottom w:w="270" w:type="dxa"/>
                          <w:right w:w="270" w:type="dxa"/>
                        </w:tcMar>
                        <w:hideMark/>
                      </w:tcPr>
                      <w:tbl>
                        <w:tblPr>
                          <w:tblW w:w="0" w:type="auto"/>
                          <w:jc w:val="center"/>
                          <w:shd w:val="clear" w:color="auto" w:fill="52944D"/>
                          <w:tblCellMar>
                            <w:left w:w="0" w:type="dxa"/>
                            <w:right w:w="0" w:type="dxa"/>
                          </w:tblCellMar>
                          <w:tblLook w:val="04A0" w:firstRow="1" w:lastRow="0" w:firstColumn="1" w:lastColumn="0" w:noHBand="0" w:noVBand="1"/>
                        </w:tblPr>
                        <w:tblGrid>
                          <w:gridCol w:w="2101"/>
                        </w:tblGrid>
                        <w:tr w:rsidR="00A76486">
                          <w:trPr>
                            <w:jc w:val="center"/>
                          </w:trPr>
                          <w:tc>
                            <w:tcPr>
                              <w:tcW w:w="0" w:type="auto"/>
                              <w:shd w:val="clear" w:color="auto" w:fill="52944D"/>
                              <w:tcMar>
                                <w:top w:w="270" w:type="dxa"/>
                                <w:left w:w="270" w:type="dxa"/>
                                <w:bottom w:w="270" w:type="dxa"/>
                                <w:right w:w="270" w:type="dxa"/>
                              </w:tcMar>
                              <w:vAlign w:val="center"/>
                              <w:hideMark/>
                            </w:tcPr>
                            <w:p w:rsidR="00A76486" w:rsidRDefault="00A76486">
                              <w:pPr>
                                <w:jc w:val="center"/>
                                <w:rPr>
                                  <w:rFonts w:ascii="Arial" w:hAnsi="Arial" w:cs="Arial"/>
                                </w:rPr>
                              </w:pPr>
                              <w:hyperlink r:id="rId7" w:tgtFrame="_blank" w:tooltip="Register Here" w:history="1">
                                <w:r>
                                  <w:rPr>
                                    <w:rStyle w:val="Hyperlink"/>
                                    <w:rFonts w:ascii="Arial" w:hAnsi="Arial" w:cs="Arial"/>
                                    <w:b/>
                                    <w:bCs/>
                                    <w:color w:val="FFFFFF"/>
                                    <w:u w:val="none"/>
                                  </w:rPr>
                                  <w:t>Register Here</w:t>
                                </w:r>
                              </w:hyperlink>
                            </w:p>
                          </w:tc>
                        </w:tr>
                      </w:tbl>
                      <w:p w:rsidR="00A76486" w:rsidRDefault="00A76486">
                        <w:pPr>
                          <w:jc w:val="cente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35" w:type="dxa"/>
                          <w:left w:w="270" w:type="dxa"/>
                          <w:bottom w:w="135" w:type="dxa"/>
                          <w:right w:w="270" w:type="dxa"/>
                        </w:tcMar>
                        <w:hideMark/>
                      </w:tcPr>
                      <w:tbl>
                        <w:tblPr>
                          <w:tblpPr w:leftFromText="45" w:rightFromText="45" w:vertAnchor="text"/>
                          <w:tblW w:w="5000" w:type="pct"/>
                          <w:shd w:val="clear" w:color="auto" w:fill="CDDF9E"/>
                          <w:tblCellMar>
                            <w:left w:w="0" w:type="dxa"/>
                            <w:right w:w="0" w:type="dxa"/>
                          </w:tblCellMar>
                          <w:tblLook w:val="04A0" w:firstRow="1" w:lastRow="0" w:firstColumn="1" w:lastColumn="0" w:noHBand="0" w:noVBand="1"/>
                        </w:tblPr>
                        <w:tblGrid>
                          <w:gridCol w:w="8186"/>
                        </w:tblGrid>
                        <w:tr w:rsidR="00A76486">
                          <w:tc>
                            <w:tcPr>
                              <w:tcW w:w="0" w:type="auto"/>
                              <w:shd w:val="clear" w:color="auto" w:fill="CDDF9E"/>
                              <w:hideMark/>
                            </w:tcPr>
                            <w:p w:rsidR="00A76486" w:rsidRDefault="00A76486">
                              <w:r>
                                <w:rPr>
                                  <w:noProof/>
                                </w:rPr>
                                <w:drawing>
                                  <wp:inline distT="0" distB="0" distL="0" distR="0">
                                    <wp:extent cx="5372100" cy="1323975"/>
                                    <wp:effectExtent l="0" t="0" r="0" b="9525"/>
                                    <wp:docPr id="3" name="Picture 3" descr="https://mcusercontent.com/fd5fa9b846888ef25e85f1973/_compresseds/604a1acf-405e-db02-08ac-4a7beef4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d5fa9b846888ef25e85f1973/_compresseds/604a1acf-405e-db02-08ac-4a7beef443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1323975"/>
                                            </a:xfrm>
                                            <a:prstGeom prst="rect">
                                              <a:avLst/>
                                            </a:prstGeom>
                                            <a:noFill/>
                                            <a:ln>
                                              <a:noFill/>
                                            </a:ln>
                                          </pic:spPr>
                                        </pic:pic>
                                      </a:graphicData>
                                    </a:graphic>
                                  </wp:inline>
                                </w:drawing>
                              </w:r>
                            </w:p>
                          </w:tc>
                        </w:tr>
                        <w:tr w:rsidR="00A76486">
                          <w:tc>
                            <w:tcPr>
                              <w:tcW w:w="8190" w:type="dxa"/>
                              <w:shd w:val="clear" w:color="auto" w:fill="CDDF9E"/>
                              <w:tcMar>
                                <w:top w:w="135" w:type="dxa"/>
                                <w:left w:w="270" w:type="dxa"/>
                                <w:bottom w:w="135" w:type="dxa"/>
                                <w:right w:w="270" w:type="dxa"/>
                              </w:tcMar>
                              <w:hideMark/>
                            </w:tcPr>
                            <w:p w:rsidR="00A76486" w:rsidRDefault="00A76486">
                              <w:pPr>
                                <w:spacing w:line="360" w:lineRule="auto"/>
                                <w:jc w:val="center"/>
                                <w:rPr>
                                  <w:rFonts w:ascii="Helvetica" w:hAnsi="Helvetica" w:cs="Helvetica"/>
                                  <w:color w:val="202020"/>
                                  <w:sz w:val="21"/>
                                  <w:szCs w:val="21"/>
                                </w:rPr>
                              </w:pPr>
                              <w:r>
                                <w:rPr>
                                  <w:rFonts w:ascii="Helvetica" w:hAnsi="Helvetica" w:cs="Helvetica"/>
                                  <w:color w:val="202020"/>
                                  <w:sz w:val="21"/>
                                  <w:szCs w:val="21"/>
                                </w:rPr>
                                <w:t>Dublin, Ireland</w:t>
                              </w:r>
                            </w:p>
                          </w:tc>
                        </w:tr>
                      </w:tbl>
                      <w:p w:rsidR="00A76486" w:rsidRDefault="00A76486">
                        <w:pP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6486">
                          <w:tc>
                            <w:tcPr>
                              <w:tcW w:w="0" w:type="auto"/>
                              <w:tcMar>
                                <w:top w:w="0" w:type="dxa"/>
                                <w:left w:w="270" w:type="dxa"/>
                                <w:bottom w:w="135" w:type="dxa"/>
                                <w:right w:w="270" w:type="dxa"/>
                              </w:tcMar>
                              <w:hideMark/>
                            </w:tcPr>
                            <w:p w:rsidR="00A76486" w:rsidRDefault="00A76486">
                              <w:pPr>
                                <w:shd w:val="clear" w:color="auto" w:fill="9EBD4E"/>
                                <w:spacing w:line="300" w:lineRule="auto"/>
                                <w:jc w:val="center"/>
                                <w:rPr>
                                  <w:rFonts w:ascii="Arial" w:hAnsi="Arial" w:cs="Arial"/>
                                  <w:color w:val="202020"/>
                                  <w:sz w:val="18"/>
                                  <w:szCs w:val="18"/>
                                </w:rPr>
                              </w:pPr>
                              <w:r>
                                <w:rPr>
                                  <w:rStyle w:val="Strong"/>
                                  <w:rFonts w:ascii="Arial" w:hAnsi="Arial" w:cs="Arial"/>
                                  <w:color w:val="202020"/>
                                  <w:sz w:val="21"/>
                                  <w:szCs w:val="21"/>
                                </w:rPr>
                                <w:t>ABSTRACT SUBMISSIONS</w:t>
                              </w:r>
                              <w:r>
                                <w:rPr>
                                  <w:rFonts w:ascii="Arial" w:hAnsi="Arial" w:cs="Arial"/>
                                  <w:color w:val="202020"/>
                                  <w:sz w:val="18"/>
                                  <w:szCs w:val="18"/>
                                </w:rPr>
                                <w:br/>
                                <w:t> </w:t>
                              </w:r>
                            </w:p>
                            <w:p w:rsidR="00A76486" w:rsidRDefault="00A76486">
                              <w:pPr>
                                <w:shd w:val="clear" w:color="auto" w:fill="9EBD4E"/>
                                <w:spacing w:line="300" w:lineRule="auto"/>
                                <w:jc w:val="both"/>
                                <w:rPr>
                                  <w:rFonts w:ascii="Arial" w:hAnsi="Arial" w:cs="Arial"/>
                                  <w:color w:val="202020"/>
                                  <w:sz w:val="18"/>
                                  <w:szCs w:val="18"/>
                                </w:rPr>
                              </w:pPr>
                              <w:r>
                                <w:rPr>
                                  <w:rFonts w:ascii="Arial" w:hAnsi="Arial" w:cs="Arial"/>
                                  <w:color w:val="202020"/>
                                  <w:sz w:val="21"/>
                                  <w:szCs w:val="21"/>
                                </w:rPr>
                                <w:t>All accepted abstracts will be published in a supplement of EFOMP's journal, the European Journal of Medical Physics (EJMP), at the end of July/early August 2022 before the Congress.</w:t>
                              </w:r>
                              <w:r>
                                <w:rPr>
                                  <w:rFonts w:ascii="Arial" w:hAnsi="Arial" w:cs="Arial"/>
                                  <w:color w:val="202020"/>
                                  <w:sz w:val="21"/>
                                  <w:szCs w:val="21"/>
                                </w:rPr>
                                <w:br/>
                              </w:r>
                              <w:r>
                                <w:rPr>
                                  <w:rFonts w:ascii="Arial" w:hAnsi="Arial" w:cs="Arial"/>
                                  <w:color w:val="202020"/>
                                  <w:sz w:val="21"/>
                                  <w:szCs w:val="21"/>
                                </w:rPr>
                                <w:br/>
                                <w:t>For the ECMP 2022, EJMP will publish a Focus Issue with up to 40 full papers selected from the conference contributions. The contributions will be selected by the Focus Issue's Guest Editors which will be nominated by EJMP's Editor-in-Chief. </w:t>
                              </w:r>
                              <w:r>
                                <w:rPr>
                                  <w:rFonts w:ascii="Arial" w:hAnsi="Arial" w:cs="Arial"/>
                                  <w:color w:val="202020"/>
                                  <w:sz w:val="21"/>
                                  <w:szCs w:val="21"/>
                                </w:rPr>
                                <w:br/>
                              </w:r>
                              <w:r>
                                <w:rPr>
                                  <w:rFonts w:ascii="Arial" w:hAnsi="Arial" w:cs="Arial"/>
                                  <w:color w:val="202020"/>
                                  <w:sz w:val="21"/>
                                  <w:szCs w:val="21"/>
                                </w:rPr>
                                <w:br/>
                                <w:t>The final manuscripts will then undergo a full peer-review process. The Focus Issue will be published online in April 2023, with deadline for submission of papers on 31 December 2022. The papers of this Focus Issue will be free to download from the EJMP's journal website throughout 2023. </w:t>
                              </w:r>
                            </w:p>
                          </w:tc>
                        </w:tr>
                      </w:tbl>
                      <w:p w:rsidR="00A76486" w:rsidRDefault="00A76486">
                        <w:pP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0" w:type="dxa"/>
                          <w:left w:w="270" w:type="dxa"/>
                          <w:bottom w:w="270" w:type="dxa"/>
                          <w:right w:w="270" w:type="dxa"/>
                        </w:tcMar>
                        <w:hideMark/>
                      </w:tcPr>
                      <w:tbl>
                        <w:tblPr>
                          <w:tblW w:w="0" w:type="auto"/>
                          <w:jc w:val="center"/>
                          <w:shd w:val="clear" w:color="auto" w:fill="52944D"/>
                          <w:tblCellMar>
                            <w:left w:w="0" w:type="dxa"/>
                            <w:right w:w="0" w:type="dxa"/>
                          </w:tblCellMar>
                          <w:tblLook w:val="04A0" w:firstRow="1" w:lastRow="0" w:firstColumn="1" w:lastColumn="0" w:noHBand="0" w:noVBand="1"/>
                        </w:tblPr>
                        <w:tblGrid>
                          <w:gridCol w:w="2941"/>
                        </w:tblGrid>
                        <w:tr w:rsidR="00A76486">
                          <w:trPr>
                            <w:jc w:val="center"/>
                          </w:trPr>
                          <w:tc>
                            <w:tcPr>
                              <w:tcW w:w="0" w:type="auto"/>
                              <w:shd w:val="clear" w:color="auto" w:fill="52944D"/>
                              <w:tcMar>
                                <w:top w:w="270" w:type="dxa"/>
                                <w:left w:w="270" w:type="dxa"/>
                                <w:bottom w:w="270" w:type="dxa"/>
                                <w:right w:w="270" w:type="dxa"/>
                              </w:tcMar>
                              <w:vAlign w:val="center"/>
                              <w:hideMark/>
                            </w:tcPr>
                            <w:p w:rsidR="00A76486" w:rsidRDefault="00A76486">
                              <w:pPr>
                                <w:jc w:val="center"/>
                                <w:rPr>
                                  <w:rFonts w:ascii="Arial" w:hAnsi="Arial" w:cs="Arial"/>
                                </w:rPr>
                              </w:pPr>
                              <w:hyperlink r:id="rId9" w:tgtFrame="_blank" w:tooltip="Abstract Submission" w:history="1">
                                <w:r>
                                  <w:rPr>
                                    <w:rStyle w:val="Hyperlink"/>
                                    <w:rFonts w:ascii="Arial" w:hAnsi="Arial" w:cs="Arial"/>
                                    <w:b/>
                                    <w:bCs/>
                                    <w:color w:val="FFFFFF"/>
                                    <w:u w:val="none"/>
                                  </w:rPr>
                                  <w:t>Abstract Submission</w:t>
                                </w:r>
                              </w:hyperlink>
                            </w:p>
                          </w:tc>
                        </w:tr>
                      </w:tbl>
                      <w:p w:rsidR="00A76486" w:rsidRDefault="00A76486">
                        <w:pPr>
                          <w:jc w:val="cente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5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A76486">
                          <w:tc>
                            <w:tcPr>
                              <w:tcW w:w="0" w:type="auto"/>
                              <w:tcBorders>
                                <w:top w:val="single" w:sz="12" w:space="0" w:color="D8D6D6"/>
                                <w:left w:val="nil"/>
                                <w:bottom w:val="nil"/>
                                <w:right w:val="nil"/>
                              </w:tcBorders>
                              <w:vAlign w:val="center"/>
                              <w:hideMark/>
                            </w:tcPr>
                            <w:p w:rsidR="00A76486" w:rsidRDefault="00A76486">
                              <w:r>
                                <w:t> </w:t>
                              </w:r>
                            </w:p>
                          </w:tc>
                        </w:tr>
                      </w:tbl>
                      <w:p w:rsidR="00A76486" w:rsidRDefault="00A76486">
                        <w:pP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6486">
                          <w:tc>
                            <w:tcPr>
                              <w:tcW w:w="0" w:type="auto"/>
                              <w:tcMar>
                                <w:top w:w="0" w:type="dxa"/>
                                <w:left w:w="270" w:type="dxa"/>
                                <w:bottom w:w="135" w:type="dxa"/>
                                <w:right w:w="270" w:type="dxa"/>
                              </w:tcMar>
                              <w:hideMark/>
                            </w:tcPr>
                            <w:p w:rsidR="00A76486" w:rsidRDefault="00A76486">
                              <w:pPr>
                                <w:shd w:val="clear" w:color="auto" w:fill="9EBD4E"/>
                                <w:spacing w:line="300" w:lineRule="auto"/>
                                <w:jc w:val="center"/>
                                <w:rPr>
                                  <w:rFonts w:ascii="Arial" w:hAnsi="Arial" w:cs="Arial"/>
                                  <w:color w:val="202020"/>
                                  <w:sz w:val="18"/>
                                  <w:szCs w:val="18"/>
                                </w:rPr>
                              </w:pPr>
                              <w:r>
                                <w:rPr>
                                  <w:rStyle w:val="Strong"/>
                                  <w:rFonts w:ascii="Arial" w:hAnsi="Arial" w:cs="Arial"/>
                                  <w:i/>
                                  <w:iCs/>
                                  <w:color w:val="202020"/>
                                  <w:sz w:val="21"/>
                                  <w:szCs w:val="21"/>
                                </w:rPr>
                                <w:t>Before the ECMP 2022 - Dublin</w:t>
                              </w:r>
                              <w:r>
                                <w:rPr>
                                  <w:rFonts w:ascii="Arial" w:hAnsi="Arial" w:cs="Arial"/>
                                  <w:color w:val="202020"/>
                                  <w:sz w:val="18"/>
                                  <w:szCs w:val="18"/>
                                </w:rPr>
                                <w:br/>
                                <w:t> </w:t>
                              </w:r>
                            </w:p>
                            <w:p w:rsidR="00A76486" w:rsidRDefault="00A76486">
                              <w:pPr>
                                <w:shd w:val="clear" w:color="auto" w:fill="9EBD4E"/>
                                <w:spacing w:line="300" w:lineRule="auto"/>
                                <w:rPr>
                                  <w:rFonts w:ascii="Arial" w:hAnsi="Arial" w:cs="Arial"/>
                                  <w:color w:val="202020"/>
                                  <w:sz w:val="18"/>
                                  <w:szCs w:val="18"/>
                                </w:rPr>
                              </w:pPr>
                              <w:r>
                                <w:rPr>
                                  <w:rStyle w:val="Strong"/>
                                  <w:rFonts w:ascii="Arial" w:hAnsi="Arial" w:cs="Arial"/>
                                  <w:color w:val="202020"/>
                                  <w:sz w:val="21"/>
                                  <w:szCs w:val="21"/>
                                </w:rPr>
                                <w:t>Don't miss the chance of coming earlier this year at ECMP 2022. You will have the opportunity to attend one of the satellite meetings which includes three editions of the ESMPE- European School for Medical Physics Experts and the EUTEMPE Atelier</w:t>
                              </w:r>
                            </w:p>
                            <w:p w:rsidR="00A76486" w:rsidRDefault="00A76486">
                              <w:pPr>
                                <w:shd w:val="clear" w:color="auto" w:fill="9EBD4E"/>
                                <w:spacing w:line="300" w:lineRule="auto"/>
                                <w:rPr>
                                  <w:rFonts w:ascii="Arial" w:hAnsi="Arial" w:cs="Arial"/>
                                  <w:color w:val="202020"/>
                                  <w:sz w:val="18"/>
                                  <w:szCs w:val="18"/>
                                </w:rPr>
                              </w:pPr>
                              <w:r>
                                <w:rPr>
                                  <w:rFonts w:ascii="Arial" w:hAnsi="Arial" w:cs="Arial"/>
                                  <w:color w:val="202020"/>
                                  <w:sz w:val="18"/>
                                  <w:szCs w:val="18"/>
                                </w:rPr>
                                <w:t> </w:t>
                              </w:r>
                            </w:p>
                            <w:p w:rsidR="00A76486" w:rsidRDefault="00A76486">
                              <w:pPr>
                                <w:pStyle w:val="NormalWeb"/>
                                <w:shd w:val="clear" w:color="auto" w:fill="9EBD4E"/>
                                <w:spacing w:before="150" w:after="150" w:line="360" w:lineRule="auto"/>
                                <w:rPr>
                                  <w:rFonts w:ascii="Helvetica" w:hAnsi="Helvetica" w:cs="Helvetica"/>
                                  <w:color w:val="202020"/>
                                </w:rPr>
                              </w:pPr>
                              <w:r>
                                <w:rPr>
                                  <w:rStyle w:val="Emphasis"/>
                                  <w:rFonts w:ascii="Helvetica" w:hAnsi="Helvetica" w:cs="Helvetica"/>
                                  <w:b/>
                                  <w:bCs/>
                                  <w:color w:val="202020"/>
                                </w:rPr>
                                <w:t>Satellite Meetings 17 August 9.00-16.00</w:t>
                              </w:r>
                            </w:p>
                            <w:p w:rsidR="00A76486" w:rsidRDefault="00A76486">
                              <w:pPr>
                                <w:shd w:val="clear" w:color="auto" w:fill="9EBD4E"/>
                                <w:spacing w:line="300" w:lineRule="auto"/>
                                <w:rPr>
                                  <w:rFonts w:ascii="Arial" w:hAnsi="Arial" w:cs="Arial"/>
                                  <w:color w:val="202020"/>
                                  <w:sz w:val="18"/>
                                  <w:szCs w:val="18"/>
                                </w:rPr>
                              </w:pPr>
                              <w:r>
                                <w:rPr>
                                  <w:rStyle w:val="Strong"/>
                                  <w:rFonts w:ascii="Arial" w:hAnsi="Arial" w:cs="Arial"/>
                                  <w:color w:val="202020"/>
                                  <w:sz w:val="21"/>
                                  <w:szCs w:val="21"/>
                                </w:rPr>
                                <w:t>EFOMP PET/CT and PET/MR Quality Control - ESMPE</w:t>
                              </w:r>
                            </w:p>
                            <w:p w:rsidR="00A76486" w:rsidRDefault="00A76486">
                              <w:pPr>
                                <w:shd w:val="clear" w:color="auto" w:fill="9EBD4E"/>
                                <w:spacing w:line="300" w:lineRule="auto"/>
                                <w:rPr>
                                  <w:rFonts w:ascii="Arial" w:hAnsi="Arial" w:cs="Arial"/>
                                  <w:color w:val="202020"/>
                                  <w:sz w:val="18"/>
                                  <w:szCs w:val="18"/>
                                </w:rPr>
                              </w:pPr>
                              <w:hyperlink r:id="rId10" w:tgtFrame="_blank" w:history="1">
                                <w:r>
                                  <w:rPr>
                                    <w:rStyle w:val="Emphasis"/>
                                    <w:rFonts w:ascii="Arial" w:hAnsi="Arial" w:cs="Arial"/>
                                    <w:color w:val="007C89"/>
                                    <w:sz w:val="21"/>
                                    <w:szCs w:val="21"/>
                                    <w:u w:val="single"/>
                                  </w:rPr>
                                  <w:t>Subscribe</w:t>
                                </w:r>
                              </w:hyperlink>
                              <w:hyperlink r:id="rId11" w:tgtFrame="_blank" w:history="1">
                                <w:r>
                                  <w:rPr>
                                    <w:rStyle w:val="Hyperlink"/>
                                    <w:rFonts w:ascii="Arial" w:hAnsi="Arial" w:cs="Arial"/>
                                    <w:i/>
                                    <w:iCs/>
                                    <w:color w:val="007C89"/>
                                    <w:sz w:val="21"/>
                                    <w:szCs w:val="21"/>
                                  </w:rPr>
                                  <w:t> Here </w:t>
                                </w:r>
                              </w:hyperlink>
                            </w:p>
                            <w:p w:rsidR="00A76486" w:rsidRDefault="00A76486">
                              <w:pPr>
                                <w:shd w:val="clear" w:color="auto" w:fill="9EBD4E"/>
                                <w:spacing w:line="300" w:lineRule="auto"/>
                                <w:rPr>
                                  <w:rFonts w:ascii="Arial" w:hAnsi="Arial" w:cs="Arial"/>
                                  <w:color w:val="202020"/>
                                  <w:sz w:val="18"/>
                                  <w:szCs w:val="18"/>
                                </w:rPr>
                              </w:pPr>
                              <w:r>
                                <w:rPr>
                                  <w:rStyle w:val="Emphasis"/>
                                  <w:rFonts w:ascii="Arial" w:hAnsi="Arial" w:cs="Arial"/>
                                  <w:color w:val="202020"/>
                                  <w:sz w:val="21"/>
                                  <w:szCs w:val="21"/>
                                </w:rPr>
                                <w:t>Introducing the final version of the protocol for Quality Controls for PET/CT and PET/MR scanners, developed by the EFPMP working group.  How to set up a comprehensive and feasible QC program illustrated by tutorial videos for phantom preparation, acquisition set up and image analysis.</w:t>
                              </w:r>
                            </w:p>
                            <w:p w:rsidR="00A76486" w:rsidRDefault="00A76486">
                              <w:pPr>
                                <w:shd w:val="clear" w:color="auto" w:fill="9EBD4E"/>
                                <w:spacing w:line="300" w:lineRule="auto"/>
                                <w:rPr>
                                  <w:rFonts w:ascii="Arial" w:hAnsi="Arial" w:cs="Arial"/>
                                  <w:color w:val="202020"/>
                                  <w:sz w:val="18"/>
                                  <w:szCs w:val="18"/>
                                </w:rPr>
                              </w:pPr>
                              <w:r>
                                <w:rPr>
                                  <w:rFonts w:ascii="Arial" w:hAnsi="Arial" w:cs="Arial"/>
                                  <w:color w:val="202020"/>
                                  <w:sz w:val="18"/>
                                  <w:szCs w:val="18"/>
                                </w:rPr>
                                <w:t> </w:t>
                              </w:r>
                            </w:p>
                            <w:p w:rsidR="00A76486" w:rsidRDefault="00A76486">
                              <w:pPr>
                                <w:shd w:val="clear" w:color="auto" w:fill="9EBD4E"/>
                                <w:spacing w:line="300" w:lineRule="auto"/>
                                <w:rPr>
                                  <w:rFonts w:ascii="Arial" w:hAnsi="Arial" w:cs="Arial"/>
                                  <w:color w:val="202020"/>
                                  <w:sz w:val="18"/>
                                  <w:szCs w:val="18"/>
                                </w:rPr>
                              </w:pPr>
                              <w:r>
                                <w:rPr>
                                  <w:rStyle w:val="Strong"/>
                                  <w:rFonts w:ascii="Arial" w:hAnsi="Arial" w:cs="Arial"/>
                                  <w:color w:val="202020"/>
                                  <w:sz w:val="21"/>
                                  <w:szCs w:val="21"/>
                                </w:rPr>
                                <w:t xml:space="preserve">EFOMP Digital Breast </w:t>
                              </w:r>
                              <w:proofErr w:type="spellStart"/>
                              <w:r>
                                <w:rPr>
                                  <w:rStyle w:val="Strong"/>
                                  <w:rFonts w:ascii="Arial" w:hAnsi="Arial" w:cs="Arial"/>
                                  <w:color w:val="202020"/>
                                  <w:sz w:val="21"/>
                                  <w:szCs w:val="21"/>
                                </w:rPr>
                                <w:t>Tomosynthesis</w:t>
                              </w:r>
                              <w:proofErr w:type="spellEnd"/>
                              <w:r>
                                <w:rPr>
                                  <w:rStyle w:val="Strong"/>
                                  <w:rFonts w:ascii="Arial" w:hAnsi="Arial" w:cs="Arial"/>
                                  <w:color w:val="202020"/>
                                  <w:sz w:val="21"/>
                                  <w:szCs w:val="21"/>
                                </w:rPr>
                                <w:t xml:space="preserve"> QC protocol feedback - ESMPE</w:t>
                              </w:r>
                            </w:p>
                            <w:p w:rsidR="00A76486" w:rsidRDefault="00A76486">
                              <w:pPr>
                                <w:shd w:val="clear" w:color="auto" w:fill="9EBD4E"/>
                                <w:spacing w:line="300" w:lineRule="auto"/>
                                <w:rPr>
                                  <w:rFonts w:ascii="Arial" w:hAnsi="Arial" w:cs="Arial"/>
                                  <w:color w:val="202020"/>
                                  <w:sz w:val="18"/>
                                  <w:szCs w:val="18"/>
                                </w:rPr>
                              </w:pPr>
                              <w:hyperlink r:id="rId12" w:tgtFrame="_blank" w:history="1">
                                <w:r>
                                  <w:rPr>
                                    <w:rStyle w:val="Emphasis"/>
                                    <w:rFonts w:ascii="Arial" w:hAnsi="Arial" w:cs="Arial"/>
                                    <w:color w:val="007C89"/>
                                    <w:sz w:val="21"/>
                                    <w:szCs w:val="21"/>
                                    <w:u w:val="single"/>
                                  </w:rPr>
                                  <w:t>Subscribe</w:t>
                                </w:r>
                              </w:hyperlink>
                              <w:hyperlink r:id="rId13" w:tgtFrame="_blank" w:history="1">
                                <w:r>
                                  <w:rPr>
                                    <w:rStyle w:val="Hyperlink"/>
                                    <w:rFonts w:ascii="Arial" w:hAnsi="Arial" w:cs="Arial"/>
                                    <w:i/>
                                    <w:iCs/>
                                    <w:color w:val="007C89"/>
                                    <w:sz w:val="21"/>
                                    <w:szCs w:val="21"/>
                                  </w:rPr>
                                  <w:t> Here </w:t>
                                </w:r>
                              </w:hyperlink>
                            </w:p>
                            <w:p w:rsidR="00A76486" w:rsidRDefault="00A76486">
                              <w:pPr>
                                <w:shd w:val="clear" w:color="auto" w:fill="9EBD4E"/>
                                <w:spacing w:line="300" w:lineRule="auto"/>
                                <w:rPr>
                                  <w:rFonts w:ascii="Arial" w:hAnsi="Arial" w:cs="Arial"/>
                                  <w:color w:val="202020"/>
                                  <w:sz w:val="18"/>
                                  <w:szCs w:val="18"/>
                                </w:rPr>
                              </w:pPr>
                              <w:r>
                                <w:rPr>
                                  <w:rStyle w:val="Emphasis"/>
                                  <w:rFonts w:ascii="Arial" w:hAnsi="Arial" w:cs="Arial"/>
                                  <w:color w:val="202020"/>
                                  <w:sz w:val="21"/>
                                  <w:szCs w:val="21"/>
                                </w:rPr>
                                <w:t xml:space="preserve">The draft EFOMP Digital Breast </w:t>
                              </w:r>
                              <w:proofErr w:type="spellStart"/>
                              <w:r>
                                <w:rPr>
                                  <w:rStyle w:val="Emphasis"/>
                                  <w:rFonts w:ascii="Arial" w:hAnsi="Arial" w:cs="Arial"/>
                                  <w:color w:val="202020"/>
                                  <w:sz w:val="21"/>
                                  <w:szCs w:val="21"/>
                                </w:rPr>
                                <w:t>tomosynthesis</w:t>
                              </w:r>
                              <w:proofErr w:type="spellEnd"/>
                              <w:r>
                                <w:rPr>
                                  <w:rStyle w:val="Emphasis"/>
                                  <w:rFonts w:ascii="Arial" w:hAnsi="Arial" w:cs="Arial"/>
                                  <w:color w:val="202020"/>
                                  <w:sz w:val="21"/>
                                  <w:szCs w:val="21"/>
                                </w:rPr>
                                <w:t xml:space="preserve"> Quality Control Protocol will be illustrated: from X-ray tube to image receptor, automatic exposure control, image quality tests and </w:t>
                              </w:r>
                              <w:proofErr w:type="spellStart"/>
                              <w:r>
                                <w:rPr>
                                  <w:rStyle w:val="Emphasis"/>
                                  <w:rFonts w:ascii="Arial" w:hAnsi="Arial" w:cs="Arial"/>
                                  <w:color w:val="202020"/>
                                  <w:sz w:val="21"/>
                                  <w:szCs w:val="21"/>
                                </w:rPr>
                                <w:t>dosimetry</w:t>
                              </w:r>
                              <w:proofErr w:type="spellEnd"/>
                              <w:r>
                                <w:rPr>
                                  <w:rStyle w:val="Emphasis"/>
                                  <w:rFonts w:ascii="Arial" w:hAnsi="Arial" w:cs="Arial"/>
                                  <w:color w:val="202020"/>
                                  <w:sz w:val="21"/>
                                  <w:szCs w:val="21"/>
                                </w:rPr>
                                <w:t>.  There will be opportunities for discussion and feedback.  This feedback will be taken into account in the final version of the protocol.</w:t>
                              </w:r>
                            </w:p>
                            <w:p w:rsidR="00A76486" w:rsidRDefault="00A76486">
                              <w:pPr>
                                <w:shd w:val="clear" w:color="auto" w:fill="9EBD4E"/>
                                <w:spacing w:line="300" w:lineRule="auto"/>
                                <w:rPr>
                                  <w:rFonts w:ascii="Arial" w:hAnsi="Arial" w:cs="Arial"/>
                                  <w:color w:val="202020"/>
                                  <w:sz w:val="18"/>
                                  <w:szCs w:val="18"/>
                                </w:rPr>
                              </w:pPr>
                              <w:r>
                                <w:rPr>
                                  <w:rFonts w:ascii="Arial" w:hAnsi="Arial" w:cs="Arial"/>
                                  <w:color w:val="202020"/>
                                  <w:sz w:val="18"/>
                                  <w:szCs w:val="18"/>
                                </w:rPr>
                                <w:t> </w:t>
                              </w:r>
                            </w:p>
                            <w:p w:rsidR="00A76486" w:rsidRDefault="00A76486">
                              <w:pPr>
                                <w:shd w:val="clear" w:color="auto" w:fill="9EBD4E"/>
                                <w:spacing w:line="300" w:lineRule="auto"/>
                                <w:rPr>
                                  <w:rFonts w:ascii="Arial" w:hAnsi="Arial" w:cs="Arial"/>
                                  <w:color w:val="202020"/>
                                  <w:sz w:val="18"/>
                                  <w:szCs w:val="18"/>
                                </w:rPr>
                              </w:pPr>
                              <w:r>
                                <w:rPr>
                                  <w:rStyle w:val="Strong"/>
                                  <w:rFonts w:ascii="Arial" w:hAnsi="Arial" w:cs="Arial"/>
                                  <w:color w:val="202020"/>
                                  <w:sz w:val="21"/>
                                  <w:szCs w:val="21"/>
                                </w:rPr>
                                <w:t>Adaptive RT: Pros and Cons of In-room versus Out-of-Room Imaging - ESMPE</w:t>
                              </w:r>
                            </w:p>
                            <w:p w:rsidR="00A76486" w:rsidRDefault="00A76486">
                              <w:pPr>
                                <w:shd w:val="clear" w:color="auto" w:fill="9EBD4E"/>
                                <w:spacing w:line="300" w:lineRule="auto"/>
                                <w:rPr>
                                  <w:rFonts w:ascii="Arial" w:hAnsi="Arial" w:cs="Arial"/>
                                  <w:color w:val="202020"/>
                                  <w:sz w:val="18"/>
                                  <w:szCs w:val="18"/>
                                </w:rPr>
                              </w:pPr>
                              <w:hyperlink r:id="rId14" w:tgtFrame="_blank" w:history="1">
                                <w:r>
                                  <w:rPr>
                                    <w:rStyle w:val="Emphasis"/>
                                    <w:rFonts w:ascii="Arial" w:hAnsi="Arial" w:cs="Arial"/>
                                    <w:color w:val="007C89"/>
                                    <w:sz w:val="21"/>
                                    <w:szCs w:val="21"/>
                                    <w:u w:val="single"/>
                                  </w:rPr>
                                  <w:t>Subscribe</w:t>
                                </w:r>
                              </w:hyperlink>
                              <w:hyperlink r:id="rId15" w:tgtFrame="_blank" w:history="1">
                                <w:r>
                                  <w:rPr>
                                    <w:rStyle w:val="Hyperlink"/>
                                    <w:rFonts w:ascii="Arial" w:hAnsi="Arial" w:cs="Arial"/>
                                    <w:i/>
                                    <w:iCs/>
                                    <w:color w:val="007C89"/>
                                    <w:sz w:val="21"/>
                                    <w:szCs w:val="21"/>
                                  </w:rPr>
                                  <w:t> Here </w:t>
                                </w:r>
                              </w:hyperlink>
                            </w:p>
                            <w:p w:rsidR="00A76486" w:rsidRDefault="00A76486">
                              <w:pPr>
                                <w:shd w:val="clear" w:color="auto" w:fill="9EBD4E"/>
                                <w:spacing w:line="300" w:lineRule="auto"/>
                                <w:rPr>
                                  <w:rFonts w:ascii="Arial" w:hAnsi="Arial" w:cs="Arial"/>
                                  <w:color w:val="202020"/>
                                  <w:sz w:val="18"/>
                                  <w:szCs w:val="18"/>
                                </w:rPr>
                              </w:pPr>
                              <w:r>
                                <w:rPr>
                                  <w:rStyle w:val="Emphasis"/>
                                  <w:rFonts w:ascii="Arial" w:hAnsi="Arial" w:cs="Arial"/>
                                  <w:color w:val="202020"/>
                                  <w:sz w:val="21"/>
                                  <w:szCs w:val="21"/>
                                </w:rPr>
                                <w:t xml:space="preserve">The school will be focused on the Medical Physics aspects of Adaptive Radiation Therapy using Imaging and will be aimed at presenting the background, practical methodology, </w:t>
                              </w:r>
                              <w:proofErr w:type="gramStart"/>
                              <w:r>
                                <w:rPr>
                                  <w:rStyle w:val="Emphasis"/>
                                  <w:rFonts w:ascii="Arial" w:hAnsi="Arial" w:cs="Arial"/>
                                  <w:color w:val="202020"/>
                                  <w:sz w:val="21"/>
                                  <w:szCs w:val="21"/>
                                </w:rPr>
                                <w:t>state</w:t>
                              </w:r>
                              <w:proofErr w:type="gramEnd"/>
                              <w:r>
                                <w:rPr>
                                  <w:rStyle w:val="Emphasis"/>
                                  <w:rFonts w:ascii="Arial" w:hAnsi="Arial" w:cs="Arial"/>
                                  <w:color w:val="202020"/>
                                  <w:sz w:val="21"/>
                                  <w:szCs w:val="21"/>
                                </w:rPr>
                                <w:t>-of-the-art and future developments.</w:t>
                              </w:r>
                            </w:p>
                            <w:p w:rsidR="00A76486" w:rsidRDefault="00A76486">
                              <w:pPr>
                                <w:shd w:val="clear" w:color="auto" w:fill="9EBD4E"/>
                                <w:spacing w:line="300" w:lineRule="auto"/>
                                <w:rPr>
                                  <w:rFonts w:ascii="Arial" w:hAnsi="Arial" w:cs="Arial"/>
                                  <w:color w:val="202020"/>
                                  <w:sz w:val="18"/>
                                  <w:szCs w:val="18"/>
                                </w:rPr>
                              </w:pPr>
                              <w:r>
                                <w:rPr>
                                  <w:rFonts w:ascii="Arial" w:hAnsi="Arial" w:cs="Arial"/>
                                  <w:color w:val="202020"/>
                                  <w:sz w:val="18"/>
                                  <w:szCs w:val="18"/>
                                </w:rPr>
                                <w:t> </w:t>
                              </w:r>
                            </w:p>
                            <w:p w:rsidR="00A76486" w:rsidRDefault="00A76486">
                              <w:pPr>
                                <w:shd w:val="clear" w:color="auto" w:fill="9EBD4E"/>
                                <w:spacing w:line="300" w:lineRule="auto"/>
                                <w:rPr>
                                  <w:rFonts w:ascii="Arial" w:hAnsi="Arial" w:cs="Arial"/>
                                  <w:color w:val="202020"/>
                                  <w:sz w:val="18"/>
                                  <w:szCs w:val="18"/>
                                </w:rPr>
                              </w:pPr>
                              <w:r>
                                <w:rPr>
                                  <w:rStyle w:val="Strong"/>
                                  <w:rFonts w:ascii="Arial" w:hAnsi="Arial" w:cs="Arial"/>
                                  <w:color w:val="202020"/>
                                  <w:sz w:val="21"/>
                                  <w:szCs w:val="21"/>
                                </w:rPr>
                                <w:t>EUTEMPE Atelier</w:t>
                              </w:r>
                            </w:p>
                            <w:p w:rsidR="00A76486" w:rsidRDefault="00A76486">
                              <w:pPr>
                                <w:shd w:val="clear" w:color="auto" w:fill="9EBD4E"/>
                                <w:spacing w:line="300" w:lineRule="auto"/>
                                <w:rPr>
                                  <w:rFonts w:ascii="Arial" w:hAnsi="Arial" w:cs="Arial"/>
                                  <w:color w:val="202020"/>
                                  <w:sz w:val="18"/>
                                  <w:szCs w:val="18"/>
                                </w:rPr>
                              </w:pPr>
                              <w:hyperlink r:id="rId16" w:tgtFrame="_blank" w:history="1">
                                <w:r>
                                  <w:rPr>
                                    <w:rStyle w:val="Emphasis"/>
                                    <w:rFonts w:ascii="Arial" w:hAnsi="Arial" w:cs="Arial"/>
                                    <w:color w:val="007C89"/>
                                    <w:sz w:val="21"/>
                                    <w:szCs w:val="21"/>
                                    <w:u w:val="single"/>
                                  </w:rPr>
                                  <w:t>Subscribe</w:t>
                                </w:r>
                              </w:hyperlink>
                              <w:hyperlink r:id="rId17" w:tgtFrame="_blank" w:history="1">
                                <w:r>
                                  <w:rPr>
                                    <w:rStyle w:val="Hyperlink"/>
                                    <w:rFonts w:ascii="Arial" w:hAnsi="Arial" w:cs="Arial"/>
                                    <w:i/>
                                    <w:iCs/>
                                    <w:color w:val="007C89"/>
                                    <w:sz w:val="21"/>
                                    <w:szCs w:val="21"/>
                                  </w:rPr>
                                  <w:t> Here </w:t>
                                </w:r>
                              </w:hyperlink>
                            </w:p>
                            <w:p w:rsidR="00A76486" w:rsidRDefault="00A76486">
                              <w:pPr>
                                <w:shd w:val="clear" w:color="auto" w:fill="9EBD4E"/>
                                <w:spacing w:line="300" w:lineRule="auto"/>
                                <w:rPr>
                                  <w:rFonts w:ascii="Arial" w:hAnsi="Arial" w:cs="Arial"/>
                                  <w:color w:val="202020"/>
                                  <w:sz w:val="18"/>
                                  <w:szCs w:val="18"/>
                                </w:rPr>
                              </w:pPr>
                              <w:r>
                                <w:rPr>
                                  <w:rStyle w:val="Emphasis"/>
                                  <w:rFonts w:ascii="Arial" w:hAnsi="Arial" w:cs="Arial"/>
                                  <w:color w:val="202020"/>
                                  <w:sz w:val="21"/>
                                  <w:szCs w:val="21"/>
                                </w:rPr>
                                <w:t xml:space="preserve">During the EUTEMPE Atelier participants will be immersed in real-life problem situations.  Three seasoned experts will share their knowledge on the subject related to these problems - equipment related issues, personnel </w:t>
                              </w:r>
                              <w:proofErr w:type="spellStart"/>
                              <w:r>
                                <w:rPr>
                                  <w:rStyle w:val="Emphasis"/>
                                  <w:rFonts w:ascii="Arial" w:hAnsi="Arial" w:cs="Arial"/>
                                  <w:color w:val="202020"/>
                                  <w:sz w:val="21"/>
                                  <w:szCs w:val="21"/>
                                </w:rPr>
                                <w:t>dosimetry</w:t>
                              </w:r>
                              <w:proofErr w:type="spellEnd"/>
                              <w:r>
                                <w:rPr>
                                  <w:rStyle w:val="Emphasis"/>
                                  <w:rFonts w:ascii="Arial" w:hAnsi="Arial" w:cs="Arial"/>
                                  <w:color w:val="202020"/>
                                  <w:sz w:val="21"/>
                                  <w:szCs w:val="21"/>
                                </w:rPr>
                                <w:t>, and leadership - and will coach the participants in finding solutions by applying deeper knowledge.</w:t>
                              </w:r>
                            </w:p>
                            <w:p w:rsidR="00A76486" w:rsidRDefault="00A76486">
                              <w:pPr>
                                <w:shd w:val="clear" w:color="auto" w:fill="9EBD4E"/>
                                <w:spacing w:line="300" w:lineRule="auto"/>
                                <w:rPr>
                                  <w:rFonts w:ascii="Arial" w:hAnsi="Arial" w:cs="Arial"/>
                                  <w:color w:val="202020"/>
                                  <w:sz w:val="18"/>
                                  <w:szCs w:val="18"/>
                                </w:rPr>
                              </w:pPr>
                              <w:r>
                                <w:rPr>
                                  <w:rFonts w:ascii="Arial" w:hAnsi="Arial" w:cs="Arial"/>
                                  <w:i/>
                                  <w:iCs/>
                                  <w:color w:val="202020"/>
                                  <w:sz w:val="21"/>
                                  <w:szCs w:val="21"/>
                                </w:rPr>
                                <w:lastRenderedPageBreak/>
                                <w:br/>
                              </w:r>
                              <w:r>
                                <w:rPr>
                                  <w:rStyle w:val="Emphasis"/>
                                  <w:rFonts w:ascii="Arial" w:hAnsi="Arial" w:cs="Arial"/>
                                  <w:color w:val="202020"/>
                                  <w:sz w:val="21"/>
                                  <w:szCs w:val="21"/>
                                </w:rPr>
                                <w:t> </w:t>
                              </w:r>
                              <w:r>
                                <w:rPr>
                                  <w:rFonts w:ascii="Arial" w:hAnsi="Arial" w:cs="Arial"/>
                                  <w:i/>
                                  <w:iCs/>
                                  <w:color w:val="202020"/>
                                  <w:sz w:val="21"/>
                                  <w:szCs w:val="21"/>
                                </w:rPr>
                                <w:br/>
                              </w:r>
                              <w:r>
                                <w:rPr>
                                  <w:rStyle w:val="Strong"/>
                                  <w:rFonts w:ascii="Arial" w:hAnsi="Arial" w:cs="Arial"/>
                                  <w:i/>
                                  <w:iCs/>
                                  <w:color w:val="202020"/>
                                  <w:sz w:val="21"/>
                                  <w:szCs w:val="21"/>
                                </w:rPr>
                                <w:t>Deadline for applications</w:t>
                              </w:r>
                              <w:r>
                                <w:rPr>
                                  <w:rFonts w:ascii="Arial" w:hAnsi="Arial" w:cs="Arial"/>
                                  <w:i/>
                                  <w:iCs/>
                                  <w:color w:val="202020"/>
                                  <w:sz w:val="21"/>
                                  <w:szCs w:val="21"/>
                                </w:rPr>
                                <w:br/>
                              </w:r>
                              <w:r>
                                <w:rPr>
                                  <w:rStyle w:val="Emphasis"/>
                                  <w:rFonts w:ascii="Arial" w:hAnsi="Arial" w:cs="Arial"/>
                                  <w:color w:val="202020"/>
                                  <w:sz w:val="21"/>
                                  <w:szCs w:val="21"/>
                                </w:rPr>
                                <w:t>May 31, 2022. Places are limited.</w:t>
                              </w:r>
                              <w:r>
                                <w:rPr>
                                  <w:rFonts w:ascii="Arial" w:hAnsi="Arial" w:cs="Arial"/>
                                  <w:i/>
                                  <w:iCs/>
                                  <w:color w:val="202020"/>
                                  <w:sz w:val="21"/>
                                  <w:szCs w:val="21"/>
                                </w:rPr>
                                <w:br/>
                              </w:r>
                              <w:r>
                                <w:rPr>
                                  <w:rStyle w:val="Strong"/>
                                  <w:rFonts w:ascii="Arial" w:hAnsi="Arial" w:cs="Arial"/>
                                  <w:i/>
                                  <w:iCs/>
                                  <w:color w:val="202020"/>
                                  <w:sz w:val="21"/>
                                  <w:szCs w:val="21"/>
                                </w:rPr>
                                <w:t> </w:t>
                              </w:r>
                              <w:r>
                                <w:rPr>
                                  <w:rFonts w:ascii="Arial" w:hAnsi="Arial" w:cs="Arial"/>
                                  <w:b/>
                                  <w:bCs/>
                                  <w:i/>
                                  <w:iCs/>
                                  <w:color w:val="202020"/>
                                  <w:sz w:val="21"/>
                                  <w:szCs w:val="21"/>
                                </w:rPr>
                                <w:br/>
                              </w:r>
                              <w:r>
                                <w:rPr>
                                  <w:rStyle w:val="Strong"/>
                                  <w:rFonts w:ascii="Arial" w:hAnsi="Arial" w:cs="Arial"/>
                                  <w:i/>
                                  <w:iCs/>
                                  <w:color w:val="202020"/>
                                  <w:sz w:val="21"/>
                                  <w:szCs w:val="21"/>
                                </w:rPr>
                                <w:t>Eligibility criteria and fees</w:t>
                              </w:r>
                              <w:r>
                                <w:rPr>
                                  <w:rFonts w:ascii="Arial" w:hAnsi="Arial" w:cs="Arial"/>
                                  <w:i/>
                                  <w:iCs/>
                                  <w:color w:val="202020"/>
                                  <w:sz w:val="21"/>
                                  <w:szCs w:val="21"/>
                                </w:rPr>
                                <w:br/>
                              </w:r>
                              <w:r>
                                <w:rPr>
                                  <w:rStyle w:val="Emphasis"/>
                                  <w:rFonts w:ascii="Arial" w:hAnsi="Arial" w:cs="Arial"/>
                                  <w:color w:val="202020"/>
                                  <w:sz w:val="21"/>
                                  <w:szCs w:val="21"/>
                                </w:rPr>
                                <w:t xml:space="preserve">Information about eligibility criteria and fees can be found </w:t>
                              </w:r>
                              <w:hyperlink r:id="rId18" w:tgtFrame="_blank" w:history="1">
                                <w:r>
                                  <w:rPr>
                                    <w:rStyle w:val="Hyperlink"/>
                                    <w:rFonts w:ascii="Arial" w:hAnsi="Arial" w:cs="Arial"/>
                                    <w:i/>
                                    <w:iCs/>
                                    <w:color w:val="007C89"/>
                                    <w:sz w:val="21"/>
                                    <w:szCs w:val="21"/>
                                  </w:rPr>
                                  <w:t>HERE</w:t>
                                </w:r>
                              </w:hyperlink>
                              <w:r>
                                <w:rPr>
                                  <w:rFonts w:ascii="Arial" w:hAnsi="Arial" w:cs="Arial"/>
                                  <w:i/>
                                  <w:iCs/>
                                  <w:color w:val="202020"/>
                                  <w:sz w:val="21"/>
                                  <w:szCs w:val="21"/>
                                </w:rPr>
                                <w:br/>
                              </w:r>
                              <w:r>
                                <w:rPr>
                                  <w:rFonts w:ascii="Arial" w:hAnsi="Arial" w:cs="Arial"/>
                                  <w:i/>
                                  <w:iCs/>
                                  <w:color w:val="202020"/>
                                  <w:sz w:val="21"/>
                                  <w:szCs w:val="21"/>
                                </w:rPr>
                                <w:br/>
                              </w:r>
                              <w:r>
                                <w:rPr>
                                  <w:rStyle w:val="Emphasis"/>
                                  <w:rFonts w:ascii="Arial" w:hAnsi="Arial" w:cs="Arial"/>
                                  <w:color w:val="202020"/>
                                  <w:sz w:val="21"/>
                                  <w:szCs w:val="21"/>
                                </w:rPr>
                                <w:t> </w:t>
                              </w:r>
                              <w:r>
                                <w:rPr>
                                  <w:rFonts w:ascii="Arial" w:hAnsi="Arial" w:cs="Arial"/>
                                  <w:i/>
                                  <w:iCs/>
                                  <w:color w:val="202020"/>
                                  <w:sz w:val="21"/>
                                  <w:szCs w:val="21"/>
                                </w:rPr>
                                <w:br/>
                              </w:r>
                              <w:r>
                                <w:rPr>
                                  <w:rStyle w:val="Strong"/>
                                  <w:rFonts w:ascii="Arial" w:hAnsi="Arial" w:cs="Arial"/>
                                  <w:i/>
                                  <w:iCs/>
                                  <w:color w:val="202020"/>
                                  <w:sz w:val="21"/>
                                  <w:szCs w:val="21"/>
                                </w:rPr>
                                <w:t xml:space="preserve">If you have any questions please don't hesitate to contact: </w:t>
                              </w:r>
                              <w:hyperlink r:id="rId19" w:history="1">
                                <w:r>
                                  <w:rPr>
                                    <w:rStyle w:val="Hyperlink"/>
                                    <w:rFonts w:ascii="Arial" w:hAnsi="Arial" w:cs="Arial"/>
                                    <w:i/>
                                    <w:iCs/>
                                    <w:sz w:val="21"/>
                                    <w:szCs w:val="21"/>
                                  </w:rPr>
                                  <w:t>secretary@efomp.org</w:t>
                                </w:r>
                              </w:hyperlink>
                            </w:p>
                          </w:tc>
                        </w:tr>
                      </w:tbl>
                      <w:p w:rsidR="00A76486" w:rsidRDefault="00A76486">
                        <w:pPr>
                          <w:rPr>
                            <w:rFonts w:eastAsia="Times New Roman"/>
                            <w:sz w:val="20"/>
                            <w:szCs w:val="20"/>
                          </w:rPr>
                        </w:pPr>
                      </w:p>
                    </w:tc>
                  </w:tr>
                </w:tbl>
                <w:p w:rsidR="00A76486" w:rsidRDefault="00A76486"/>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A7648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A7648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70"/>
                                    </w:tblGrid>
                                    <w:tr w:rsidR="00A76486">
                                      <w:trPr>
                                        <w:jc w:val="center"/>
                                      </w:trPr>
                                      <w:tc>
                                        <w:tcPr>
                                          <w:tcW w:w="0" w:type="auto"/>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A76486">
                                            <w:tc>
                                              <w:tcPr>
                                                <w:tcW w:w="0" w:type="auto"/>
                                                <w:tcMar>
                                                  <w:top w:w="0" w:type="dxa"/>
                                                  <w:left w:w="0" w:type="dxa"/>
                                                  <w:bottom w:w="135" w:type="dxa"/>
                                                  <w:right w:w="150" w:type="dxa"/>
                                                </w:tcMar>
                                                <w:hideMark/>
                                              </w:tcPr>
                                              <w:p w:rsidR="00A76486" w:rsidRDefault="00A76486">
                                                <w:pPr>
                                                  <w:jc w:val="center"/>
                                                </w:pPr>
                                                <w:r>
                                                  <w:rPr>
                                                    <w:noProof/>
                                                    <w:color w:val="0000FF"/>
                                                  </w:rPr>
                                                  <w:drawing>
                                                    <wp:inline distT="0" distB="0" distL="0" distR="0">
                                                      <wp:extent cx="457200" cy="457200"/>
                                                      <wp:effectExtent l="0" t="0" r="0" b="0"/>
                                                      <wp:docPr id="2" name="Picture 2"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A76486" w:rsidRDefault="00A76486">
                                          <w:pPr>
                                            <w:jc w:val="cente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A76486">
                                            <w:tc>
                                              <w:tcPr>
                                                <w:tcW w:w="0" w:type="auto"/>
                                                <w:tcMar>
                                                  <w:top w:w="0" w:type="dxa"/>
                                                  <w:left w:w="0" w:type="dxa"/>
                                                  <w:bottom w:w="135" w:type="dxa"/>
                                                  <w:right w:w="0" w:type="dxa"/>
                                                </w:tcMar>
                                                <w:hideMark/>
                                              </w:tcPr>
                                              <w:p w:rsidR="00A76486" w:rsidRDefault="00A76486">
                                                <w:pPr>
                                                  <w:jc w:val="center"/>
                                                </w:pPr>
                                                <w:r>
                                                  <w:rPr>
                                                    <w:noProof/>
                                                    <w:color w:val="0000FF"/>
                                                  </w:rPr>
                                                  <w:drawing>
                                                    <wp:inline distT="0" distB="0" distL="0" distR="0">
                                                      <wp:extent cx="457200" cy="457200"/>
                                                      <wp:effectExtent l="0" t="0" r="0" b="0"/>
                                                      <wp:docPr id="1" name="Picture 1" descr="Websit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A76486" w:rsidRDefault="00A76486"/>
                                      </w:tc>
                                    </w:tr>
                                  </w:tbl>
                                  <w:p w:rsidR="00A76486" w:rsidRDefault="00A76486">
                                    <w:pPr>
                                      <w:jc w:val="center"/>
                                      <w:rPr>
                                        <w:rFonts w:eastAsia="Times New Roman"/>
                                        <w:sz w:val="20"/>
                                        <w:szCs w:val="20"/>
                                      </w:rPr>
                                    </w:pPr>
                                  </w:p>
                                </w:tc>
                              </w:tr>
                            </w:tbl>
                            <w:p w:rsidR="00A76486" w:rsidRDefault="00A76486">
                              <w:pPr>
                                <w:jc w:val="center"/>
                                <w:rPr>
                                  <w:rFonts w:eastAsia="Times New Roman"/>
                                  <w:sz w:val="20"/>
                                  <w:szCs w:val="20"/>
                                </w:rPr>
                              </w:pPr>
                            </w:p>
                          </w:tc>
                        </w:tr>
                      </w:tbl>
                      <w:p w:rsidR="00A76486" w:rsidRDefault="00A76486">
                        <w:pPr>
                          <w:jc w:val="center"/>
                          <w:rPr>
                            <w:rFonts w:eastAsia="Times New Roman"/>
                            <w:sz w:val="20"/>
                            <w:szCs w:val="20"/>
                          </w:rPr>
                        </w:pPr>
                      </w:p>
                    </w:tc>
                  </w:tr>
                </w:tbl>
                <w:p w:rsidR="00A76486" w:rsidRDefault="00A76486"/>
              </w:tc>
            </w:tr>
            <w:tr w:rsidR="00A76486">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764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6486">
                          <w:tc>
                            <w:tcPr>
                              <w:tcW w:w="0" w:type="auto"/>
                              <w:tcMar>
                                <w:top w:w="0" w:type="dxa"/>
                                <w:left w:w="270" w:type="dxa"/>
                                <w:bottom w:w="135" w:type="dxa"/>
                                <w:right w:w="270" w:type="dxa"/>
                              </w:tcMar>
                              <w:hideMark/>
                            </w:tcPr>
                            <w:p w:rsidR="00A76486" w:rsidRDefault="00A76486">
                              <w:pPr>
                                <w:spacing w:line="360" w:lineRule="auto"/>
                                <w:jc w:val="center"/>
                                <w:rPr>
                                  <w:rFonts w:ascii="Helvetica" w:hAnsi="Helvetica" w:cs="Helvetica"/>
                                  <w:color w:val="656565"/>
                                  <w:sz w:val="18"/>
                                  <w:szCs w:val="18"/>
                                </w:rPr>
                              </w:pPr>
                              <w:r>
                                <w:rPr>
                                  <w:rFonts w:ascii="Helvetica" w:hAnsi="Helvetica" w:cs="Helvetica"/>
                                  <w:color w:val="656565"/>
                                  <w:sz w:val="18"/>
                                  <w:szCs w:val="18"/>
                                </w:rPr>
                                <w:lastRenderedPageBreak/>
                                <w:t>You are receiving this email because you have attended previous ECMP conferences or signed up via the website to receive further information.</w:t>
                              </w:r>
                              <w:r>
                                <w:rPr>
                                  <w:rFonts w:ascii="Helvetica" w:hAnsi="Helvetica" w:cs="Helvetica"/>
                                  <w:color w:val="656565"/>
                                  <w:sz w:val="18"/>
                                  <w:szCs w:val="18"/>
                                </w:rPr>
                                <w:br/>
                              </w:r>
                              <w:r>
                                <w:rPr>
                                  <w:rFonts w:ascii="Helvetica" w:hAnsi="Helvetica" w:cs="Helvetica"/>
                                  <w:color w:val="656565"/>
                                  <w:sz w:val="18"/>
                                  <w:szCs w:val="18"/>
                                </w:rPr>
                                <w:br/>
                                <w:t xml:space="preserve">Want to change how you receive these emails? You can unsubscribe from this list </w:t>
                              </w:r>
                              <w:hyperlink r:id="rId24" w:tgtFrame="_blank" w:history="1">
                                <w:r>
                                  <w:rPr>
                                    <w:rStyle w:val="Hyperlink"/>
                                    <w:rFonts w:ascii="Helvetica" w:hAnsi="Helvetica" w:cs="Helvetica"/>
                                    <w:color w:val="656565"/>
                                    <w:sz w:val="18"/>
                                    <w:szCs w:val="18"/>
                                  </w:rPr>
                                  <w:t>here</w:t>
                                </w:r>
                              </w:hyperlink>
                              <w:r>
                                <w:rPr>
                                  <w:rFonts w:ascii="Helvetica" w:hAnsi="Helvetica" w:cs="Helvetica"/>
                                  <w:color w:val="656565"/>
                                  <w:sz w:val="18"/>
                                  <w:szCs w:val="18"/>
                                </w:rPr>
                                <w:t>.</w:t>
                              </w:r>
                              <w:r>
                                <w:rPr>
                                  <w:rFonts w:ascii="Helvetica" w:hAnsi="Helvetica" w:cs="Helvetica"/>
                                  <w:color w:val="656565"/>
                                  <w:sz w:val="18"/>
                                  <w:szCs w:val="18"/>
                                </w:rPr>
                                <w:br/>
                              </w:r>
                              <w:r>
                                <w:rPr>
                                  <w:rFonts w:ascii="Helvetica" w:hAnsi="Helvetica" w:cs="Helvetica"/>
                                  <w:color w:val="656565"/>
                                  <w:sz w:val="18"/>
                                  <w:szCs w:val="18"/>
                                </w:rPr>
                                <w:br/>
                                <w:t>Abbey Conference &amp; Events are the professional conference organiser, supporting the ECMP 2022 committee in management of the event.  Your data will only be used by Abbey in relation to ECMP 2022 and will not be shared with others. </w:t>
                              </w:r>
                              <w:r>
                                <w:rPr>
                                  <w:rFonts w:ascii="Helvetica" w:hAnsi="Helvetica" w:cs="Helvetica"/>
                                  <w:color w:val="656565"/>
                                  <w:sz w:val="18"/>
                                  <w:szCs w:val="18"/>
                                </w:rPr>
                                <w:br/>
                                <w:t> </w:t>
                              </w:r>
                            </w:p>
                          </w:tc>
                        </w:tr>
                      </w:tbl>
                      <w:p w:rsidR="00A76486" w:rsidRDefault="00A76486">
                        <w:pPr>
                          <w:rPr>
                            <w:rFonts w:eastAsia="Times New Roman"/>
                            <w:sz w:val="20"/>
                            <w:szCs w:val="20"/>
                          </w:rPr>
                        </w:pPr>
                      </w:p>
                    </w:tc>
                  </w:tr>
                </w:tbl>
                <w:p w:rsidR="00A76486" w:rsidRDefault="00A76486">
                  <w:pPr>
                    <w:rPr>
                      <w:rFonts w:eastAsia="Times New Roman"/>
                      <w:sz w:val="20"/>
                      <w:szCs w:val="20"/>
                    </w:rPr>
                  </w:pPr>
                </w:p>
              </w:tc>
            </w:tr>
          </w:tbl>
          <w:p w:rsidR="00A76486" w:rsidRDefault="00A76486">
            <w:pPr>
              <w:jc w:val="center"/>
              <w:rPr>
                <w:rFonts w:eastAsia="Times New Roman"/>
                <w:sz w:val="20"/>
                <w:szCs w:val="20"/>
              </w:rPr>
            </w:pPr>
          </w:p>
        </w:tc>
      </w:tr>
    </w:tbl>
    <w:p w:rsidR="001B4CCD" w:rsidRDefault="001B4CCD">
      <w:bookmarkStart w:id="0" w:name="_GoBack"/>
      <w:bookmarkEnd w:id="0"/>
    </w:p>
    <w:sectPr w:rsidR="001B4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86"/>
    <w:rsid w:val="001B4CCD"/>
    <w:rsid w:val="007132BE"/>
    <w:rsid w:val="00974969"/>
    <w:rsid w:val="00A76486"/>
    <w:rsid w:val="00D33FD9"/>
    <w:rsid w:val="00DD10D4"/>
    <w:rsid w:val="00DD4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420FF-9288-4AEE-A0B0-441127D9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486"/>
    <w:rPr>
      <w:color w:val="0000FF"/>
      <w:u w:val="single"/>
    </w:rPr>
  </w:style>
  <w:style w:type="paragraph" w:styleId="NormalWeb">
    <w:name w:val="Normal (Web)"/>
    <w:basedOn w:val="Normal"/>
    <w:uiPriority w:val="99"/>
    <w:semiHidden/>
    <w:unhideWhenUsed/>
    <w:rsid w:val="00A76486"/>
  </w:style>
  <w:style w:type="character" w:styleId="Strong">
    <w:name w:val="Strong"/>
    <w:basedOn w:val="DefaultParagraphFont"/>
    <w:uiPriority w:val="22"/>
    <w:qFormat/>
    <w:rsid w:val="00A76486"/>
    <w:rPr>
      <w:b/>
      <w:bCs/>
    </w:rPr>
  </w:style>
  <w:style w:type="character" w:styleId="Emphasis">
    <w:name w:val="Emphasis"/>
    <w:basedOn w:val="DefaultParagraphFont"/>
    <w:uiPriority w:val="20"/>
    <w:qFormat/>
    <w:rsid w:val="00A76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canner.topsec.com/?t=c121a7f191e5b2374f7d4a55919b3f3863ed08e1&amp;r=show&amp;d=2104&amp;u=https%3A%2F%2Fabbey.eventsair.com%2Fecmp-2022%2Fecmp-2022-registration-form%2FSite%2FRegister" TargetMode="External"/><Relationship Id="rId18" Type="http://schemas.openxmlformats.org/officeDocument/2006/relationships/hyperlink" Target="https://scanner.topsec.com/?t=433700e335ee1b33b2d1cd79e678c3c5a090f016&amp;r=show&amp;d=2104&amp;u=https%3A%2F%2Fwww.efomp.org%2Findex.php%3Fr%3Dpages%26id%3Deeb-abou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scanner.topsec.com/?t=bd38e3040eccbb2d445b352cf94c9d51e7cc9357&amp;r=show&amp;d=2104&amp;u=https%3A%2F%2Fwww.ecmp2022.org%2Fecmp-registration" TargetMode="External"/><Relationship Id="rId12" Type="http://schemas.openxmlformats.org/officeDocument/2006/relationships/hyperlink" Target="https://scanner.topsec.com/?t=c121a7f191e5b2374f7d4a55919b3f3863ed08e1&amp;r=show&amp;d=2104&amp;u=https%3A%2F%2Fabbey.eventsair.com%2Fecmp-2022%2Fecmp-2022-registration-form%2FSite%2FRegister" TargetMode="External"/><Relationship Id="rId17" Type="http://schemas.openxmlformats.org/officeDocument/2006/relationships/hyperlink" Target="https://scanner.topsec.com/?t=c121a7f191e5b2374f7d4a55919b3f3863ed08e1&amp;r=show&amp;d=2104&amp;u=https%3A%2F%2Fabbey.eventsair.com%2Fecmp-2022%2Fecmp-2022-registration-form%2FSite%2FRegist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canner.topsec.com/?t=c121a7f191e5b2374f7d4a55919b3f3863ed08e1&amp;r=show&amp;d=2104&amp;u=https%3A%2F%2Fabbey.eventsair.com%2Fecmp-2022%2Fecmp-2022-registration-form%2FSite%2FRegister" TargetMode="External"/><Relationship Id="rId20" Type="http://schemas.openxmlformats.org/officeDocument/2006/relationships/hyperlink" Target="https://scanner.topsec.com/?t=d224cbabfb6dced3d8fc6c0fe96fb5d102fce47d&amp;r=show&amp;d=2104&amp;u=https%3A%2F%2Ftwitter.com%2FECMP2022" TargetMode="External"/><Relationship Id="rId1" Type="http://schemas.openxmlformats.org/officeDocument/2006/relationships/styles" Target="styles.xml"/><Relationship Id="rId6" Type="http://schemas.openxmlformats.org/officeDocument/2006/relationships/hyperlink" Target="https://scanner.topsec.com/?t=4f90695561c3d7914764f784cc8b49998137c10c&amp;r=show&amp;d=2104&amp;u=https%3A%2F%2Fwww.ecmp2022.org%2Fprogramme" TargetMode="External"/><Relationship Id="rId11" Type="http://schemas.openxmlformats.org/officeDocument/2006/relationships/hyperlink" Target="https://scanner.topsec.com/?t=c121a7f191e5b2374f7d4a55919b3f3863ed08e1&amp;r=show&amp;d=2104&amp;u=https%3A%2F%2Fabbey.eventsair.com%2Fecmp-2022%2Fecmp-2022-registration-form%2FSite%2FRegister" TargetMode="External"/><Relationship Id="rId24" Type="http://schemas.openxmlformats.org/officeDocument/2006/relationships/hyperlink" Target="https://scanner.topsec.com/?t=5ac38b8b2b86c6116f889b6bdbe61b07e9ff18b8&amp;r=show&amp;d=2104&amp;u=https%3A%2F%2Fabbey.eventsair.com%2Fecmp-2022%2Funsubscribe-form" TargetMode="External"/><Relationship Id="rId5" Type="http://schemas.openxmlformats.org/officeDocument/2006/relationships/image" Target="media/image2.jpeg"/><Relationship Id="rId15" Type="http://schemas.openxmlformats.org/officeDocument/2006/relationships/hyperlink" Target="https://scanner.topsec.com/?t=c121a7f191e5b2374f7d4a55919b3f3863ed08e1&amp;r=show&amp;d=2104&amp;u=https%3A%2F%2Fabbey.eventsair.com%2Fecmp-2022%2Fecmp-2022-registration-form%2FSite%2FRegister" TargetMode="External"/><Relationship Id="rId23" Type="http://schemas.openxmlformats.org/officeDocument/2006/relationships/image" Target="media/image5.png"/><Relationship Id="rId10" Type="http://schemas.openxmlformats.org/officeDocument/2006/relationships/hyperlink" Target="https://scanner.topsec.com/?t=c121a7f191e5b2374f7d4a55919b3f3863ed08e1&amp;r=show&amp;d=2104&amp;u=https%3A%2F%2Fabbey.eventsair.com%2Fecmp-2022%2Fecmp-2022-registration-form%2FSite%2FRegister" TargetMode="External"/><Relationship Id="rId19" Type="http://schemas.openxmlformats.org/officeDocument/2006/relationships/hyperlink" Target="mailto:secretary@efomp.org" TargetMode="External"/><Relationship Id="rId4" Type="http://schemas.openxmlformats.org/officeDocument/2006/relationships/image" Target="media/image1.png"/><Relationship Id="rId9" Type="http://schemas.openxmlformats.org/officeDocument/2006/relationships/hyperlink" Target="https://scanner.topsec.com/?t=1e380fb3272a848a5241367d4ae39b33a0532cdd&amp;r=show&amp;d=2104&amp;u=https%3A%2F%2Fwww.ecmp2022.org%2Fabstract" TargetMode="External"/><Relationship Id="rId14" Type="http://schemas.openxmlformats.org/officeDocument/2006/relationships/hyperlink" Target="https://scanner.topsec.com/?t=c121a7f191e5b2374f7d4a55919b3f3863ed08e1&amp;r=show&amp;d=2104&amp;u=https%3A%2F%2Fabbey.eventsair.com%2Fecmp-2022%2Fecmp-2022-registration-form%2FSite%2FRegister" TargetMode="External"/><Relationship Id="rId22" Type="http://schemas.openxmlformats.org/officeDocument/2006/relationships/hyperlink" Target="https://scanner.topsec.com/?t=7c59dda3e52d82069d320ad1e05cccf1abe54b8b&amp;r=show&amp;d=2104&amp;u=https%3A%2F%2Fwww.ecmp2022.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6308</Characters>
  <Application>Microsoft Office Word</Application>
  <DocSecurity>0</DocSecurity>
  <Lines>350</Lines>
  <Paragraphs>171</Paragraphs>
  <ScaleCrop>false</ScaleCrop>
  <Company>National Maternity Hospital</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Maighread Gallagher</dc:creator>
  <cp:keywords/>
  <dc:description/>
  <cp:lastModifiedBy>Maighread Gallagher</cp:lastModifiedBy>
  <cp:revision>1</cp:revision>
  <dcterms:created xsi:type="dcterms:W3CDTF">2022-03-04T15:53:00Z</dcterms:created>
  <dcterms:modified xsi:type="dcterms:W3CDTF">2022-03-04T15:53:00Z</dcterms:modified>
</cp:coreProperties>
</file>